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left"/>
        <w:outlineLvl w:val="0"/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信用修复确认通知书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color="auto" w:fill="FFFFFF"/>
        </w:rPr>
        <w:t>编号：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2481"/>
        <w:gridCol w:w="2241"/>
        <w:gridCol w:w="2110"/>
        <w:gridCol w:w="16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3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申请修复的失信主体</w:t>
            </w:r>
          </w:p>
        </w:tc>
        <w:tc>
          <w:tcPr>
            <w:tcW w:w="2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60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（填写法人单位名称或自然人名称）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3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60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（自然人填写身份证号）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失信信息内容</w:t>
            </w:r>
          </w:p>
        </w:tc>
        <w:tc>
          <w:tcPr>
            <w:tcW w:w="60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306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医疗保障部门意见</w:t>
            </w:r>
          </w:p>
        </w:tc>
        <w:tc>
          <w:tcPr>
            <w:tcW w:w="2481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修复条件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认定情况</w:t>
            </w:r>
          </w:p>
        </w:tc>
        <w:tc>
          <w:tcPr>
            <w:tcW w:w="601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64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3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       经核实，不良信息主体已履行法定责任和义务，社会不良影响基本消除。 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  <w:t>       至申请日，不良信息已披露年 x 个月， 期间未产生新的记入信用档案的同类不良信息。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30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248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601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648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306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修复处理意见</w:t>
            </w:r>
          </w:p>
        </w:tc>
        <w:tc>
          <w:tcPr>
            <w:tcW w:w="8498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4" w:space="0"/>
            </w:tcBorders>
            <w:noWrap w:val="0"/>
            <w:tcMar>
              <w:right w:w="6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righ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0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right w:w="6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righ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30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 经办人：          单位（盖章）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30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  <w:tc>
          <w:tcPr>
            <w:tcW w:w="849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4" w:space="0"/>
            </w:tcBorders>
            <w:noWrap w:val="0"/>
            <w:tcMar>
              <w:right w:w="64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right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年  月    日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F28F4"/>
    <w:rsid w:val="312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2021-11-30T08:09:00Z</dcterms:created>
  <dc:creator>云帆</dc:creator>
  <cp:lastModifiedBy>云帆</cp:lastModifiedBy>
  <dcterms:modified xsi:type="dcterms:W3CDTF">2021-11-30T08:11:53Z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05650D49BC1B47E38C2DD4DD87FD8378</vt:lpwstr>
  </property>
</Properties>
</file>